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6C" w:rsidRPr="00894C9E" w:rsidRDefault="00C3166C" w:rsidP="00C3166C">
      <w:pPr>
        <w:spacing w:after="0" w:line="240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ДЕМО-ВАРИАНТ ОЦЕНОЧНЫХ МАТЕРИАЛОВ</w:t>
      </w:r>
    </w:p>
    <w:p w:rsidR="00C3166C" w:rsidRPr="001A02CD" w:rsidRDefault="00C3166C" w:rsidP="00C3166C">
      <w:pPr>
        <w:spacing w:after="0" w:line="240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 xml:space="preserve">по теории вероятности и статистике для </w:t>
      </w:r>
      <w:r w:rsidRPr="00894C9E">
        <w:rPr>
          <w:rFonts w:eastAsia="SimSun"/>
          <w:b/>
          <w:bCs/>
          <w:szCs w:val="24"/>
          <w:u w:val="single"/>
          <w:lang w:eastAsia="zh-CN"/>
        </w:rPr>
        <w:t>7</w:t>
      </w:r>
      <w:r>
        <w:rPr>
          <w:rFonts w:eastAsia="SimSun"/>
          <w:b/>
          <w:bCs/>
          <w:szCs w:val="24"/>
          <w:lang w:eastAsia="zh-CN"/>
        </w:rPr>
        <w:t xml:space="preserve"> класса</w:t>
      </w:r>
    </w:p>
    <w:p w:rsidR="00C3166C" w:rsidRDefault="00C3166C" w:rsidP="00C3166C">
      <w:pPr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</w:p>
    <w:p w:rsidR="00C3166C" w:rsidRDefault="00C3166C" w:rsidP="00C3166C">
      <w:pPr>
        <w:pStyle w:val="a5"/>
        <w:numPr>
          <w:ilvl w:val="0"/>
          <w:numId w:val="32"/>
        </w:numPr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Инструкция для учеников</w:t>
      </w:r>
    </w:p>
    <w:p w:rsidR="00C3166C" w:rsidRDefault="00C3166C" w:rsidP="00C3166C">
      <w:pPr>
        <w:rPr>
          <w:rFonts w:eastAsia="TimesNewRomanPSMT"/>
          <w:szCs w:val="24"/>
        </w:rPr>
      </w:pPr>
      <w:r>
        <w:rPr>
          <w:rFonts w:eastAsia="TimesNewRomanPSMT"/>
          <w:szCs w:val="24"/>
        </w:rPr>
        <w:t>Дорогой друг!</w:t>
      </w:r>
    </w:p>
    <w:p w:rsidR="00C3166C" w:rsidRDefault="00C3166C" w:rsidP="00C3166C">
      <w:pPr>
        <w:rPr>
          <w:rFonts w:eastAsia="TimesNewRomanPSMT"/>
          <w:szCs w:val="24"/>
        </w:rPr>
      </w:pPr>
      <w:r>
        <w:rPr>
          <w:rFonts w:eastAsia="TimesNewRomanPSMT"/>
          <w:szCs w:val="24"/>
        </w:rPr>
        <w:t>Перед тобой задания по математике.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Для работы тебе нужно иметь ручку и лист для черновых записей.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На всю работу тебе даётся 40 минут.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Внимательно читай каждое задание.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Запиши свой ответ в краткой или полной форме.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Если ошибся, то зачеркни ошибку, запиши другой ответ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C3166C" w:rsidRDefault="00C3166C" w:rsidP="00C3166C">
      <w:pPr>
        <w:numPr>
          <w:ilvl w:val="0"/>
          <w:numId w:val="33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eastAsia="TimesNewRomanPSMT"/>
          <w:szCs w:val="24"/>
        </w:rPr>
      </w:pPr>
      <w:r>
        <w:rPr>
          <w:rFonts w:eastAsia="TimesNewRomanPSMT"/>
          <w:szCs w:val="24"/>
        </w:rPr>
        <w:t>Пользуйся черновиком.</w:t>
      </w:r>
      <w:bookmarkStart w:id="0" w:name="_GoBack"/>
      <w:bookmarkEnd w:id="0"/>
    </w:p>
    <w:p w:rsidR="00C3166C" w:rsidRPr="00C33F01" w:rsidRDefault="00C3166C" w:rsidP="00C3166C">
      <w:pPr>
        <w:jc w:val="center"/>
        <w:rPr>
          <w:b/>
          <w:bCs/>
          <w:i/>
          <w:iCs/>
          <w:szCs w:val="24"/>
        </w:rPr>
      </w:pPr>
      <w:r w:rsidRPr="00C33F01">
        <w:rPr>
          <w:rFonts w:eastAsia="TimesNewRomanPSMT"/>
          <w:b/>
          <w:bCs/>
          <w:i/>
          <w:iCs/>
          <w:szCs w:val="24"/>
        </w:rPr>
        <w:t>Желаем удачи!!!</w:t>
      </w:r>
    </w:p>
    <w:p w:rsidR="00C3166C" w:rsidRDefault="00C3166C" w:rsidP="00C3166C">
      <w:pPr>
        <w:pStyle w:val="a5"/>
        <w:numPr>
          <w:ilvl w:val="0"/>
          <w:numId w:val="32"/>
        </w:numPr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Текст работы</w:t>
      </w:r>
    </w:p>
    <w:p w:rsidR="00C3166C" w:rsidRPr="00A3064C" w:rsidRDefault="00C3166C" w:rsidP="00C3166C">
      <w:pPr>
        <w:numPr>
          <w:ilvl w:val="0"/>
          <w:numId w:val="34"/>
        </w:numPr>
        <w:autoSpaceDE w:val="0"/>
        <w:autoSpaceDN w:val="0"/>
        <w:adjustRightInd w:val="0"/>
        <w:spacing w:after="0"/>
        <w:contextualSpacing/>
        <w:jc w:val="both"/>
        <w:rPr>
          <w:sz w:val="26"/>
          <w:szCs w:val="26"/>
        </w:rPr>
      </w:pPr>
      <w:r w:rsidRPr="00A3064C">
        <w:rPr>
          <w:sz w:val="28"/>
          <w:szCs w:val="28"/>
        </w:rPr>
        <w:t>Даны множества</w:t>
      </w:r>
      <w:proofErr w:type="gramStart"/>
      <w:r w:rsidRPr="00A3064C">
        <w:rPr>
          <w:sz w:val="28"/>
          <w:szCs w:val="28"/>
        </w:rPr>
        <w:t xml:space="preserve"> А</w:t>
      </w:r>
      <w:proofErr w:type="gramEnd"/>
      <w:r w:rsidRPr="00A3064C">
        <w:rPr>
          <w:sz w:val="28"/>
          <w:szCs w:val="28"/>
        </w:rPr>
        <w:t xml:space="preserve">={1; 3; 5;7;9} В={1;2;3;4}. Найдите пересечение и объединение этих множеств. </w:t>
      </w:r>
    </w:p>
    <w:p w:rsidR="00C3166C" w:rsidRPr="00A3064C" w:rsidRDefault="00C3166C" w:rsidP="00C3166C">
      <w:pPr>
        <w:numPr>
          <w:ilvl w:val="0"/>
          <w:numId w:val="34"/>
        </w:numPr>
        <w:autoSpaceDE w:val="0"/>
        <w:autoSpaceDN w:val="0"/>
        <w:adjustRightInd w:val="0"/>
        <w:spacing w:after="0"/>
        <w:contextualSpacing/>
        <w:jc w:val="both"/>
        <w:rPr>
          <w:sz w:val="26"/>
          <w:szCs w:val="26"/>
        </w:rPr>
      </w:pPr>
      <w:r w:rsidRPr="00A3064C"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 w:rsidRPr="00A3064C">
        <w:rPr>
          <w:color w:val="000000"/>
          <w:sz w:val="26"/>
          <w:szCs w:val="26"/>
        </w:rPr>
        <w:t>решка</w:t>
      </w:r>
      <w:proofErr w:type="gramEnd"/>
      <w:r w:rsidRPr="00A3064C">
        <w:rPr>
          <w:color w:val="000000"/>
          <w:sz w:val="26"/>
          <w:szCs w:val="26"/>
        </w:rPr>
        <w:t xml:space="preserve"> выпадет ровно 1 раз.</w:t>
      </w:r>
    </w:p>
    <w:p w:rsidR="00C3166C" w:rsidRPr="00A3064C" w:rsidRDefault="00C3166C" w:rsidP="00C3166C">
      <w:pPr>
        <w:numPr>
          <w:ilvl w:val="0"/>
          <w:numId w:val="34"/>
        </w:numPr>
        <w:autoSpaceDE w:val="0"/>
        <w:autoSpaceDN w:val="0"/>
        <w:adjustRightInd w:val="0"/>
        <w:spacing w:after="0"/>
        <w:contextualSpacing/>
        <w:jc w:val="both"/>
        <w:rPr>
          <w:sz w:val="26"/>
          <w:szCs w:val="26"/>
        </w:rPr>
      </w:pPr>
      <w:r w:rsidRPr="00A3064C">
        <w:rPr>
          <w:color w:val="000000"/>
          <w:sz w:val="26"/>
          <w:szCs w:val="26"/>
        </w:rPr>
        <w:t>На тарелке 12 пирожков: 5 с мясом, 4 с капустой и 3 с вишней. Наташа наугад выбирает один пирожок. Найдите вероятность того, что он окажется с вишней.</w:t>
      </w:r>
    </w:p>
    <w:p w:rsidR="00C3166C" w:rsidRPr="002862F7" w:rsidRDefault="00C3166C" w:rsidP="00C3166C">
      <w:pPr>
        <w:numPr>
          <w:ilvl w:val="0"/>
          <w:numId w:val="34"/>
        </w:numPr>
        <w:spacing w:after="0"/>
        <w:contextualSpacing/>
        <w:jc w:val="both"/>
        <w:rPr>
          <w:sz w:val="26"/>
          <w:szCs w:val="26"/>
        </w:rPr>
      </w:pPr>
      <w:r w:rsidRPr="002862F7">
        <w:rPr>
          <w:color w:val="000000"/>
          <w:sz w:val="26"/>
          <w:szCs w:val="26"/>
        </w:rPr>
        <w:t>Игральная кость брошена один раз. Какова вероятность, что выпало четное число очков?</w:t>
      </w:r>
    </w:p>
    <w:p w:rsidR="00C3166C" w:rsidRPr="00A3064C" w:rsidRDefault="00C3166C" w:rsidP="00C3166C">
      <w:pPr>
        <w:numPr>
          <w:ilvl w:val="0"/>
          <w:numId w:val="34"/>
        </w:numPr>
        <w:spacing w:after="0"/>
        <w:contextualSpacing/>
        <w:jc w:val="both"/>
        <w:rPr>
          <w:sz w:val="26"/>
          <w:szCs w:val="26"/>
        </w:rPr>
      </w:pPr>
      <w:r w:rsidRPr="00A3064C">
        <w:rPr>
          <w:sz w:val="26"/>
          <w:szCs w:val="26"/>
        </w:rPr>
        <w:t>На фирме работают 67 человек. Из них 47 знают английский язык, 35 - немецкий язык, а 23 - оба языка. Сколько человек фирмы не знают ни английского, ни немецкого языков?</w:t>
      </w:r>
    </w:p>
    <w:p w:rsidR="00C3166C" w:rsidRDefault="00C3166C" w:rsidP="00C3166C">
      <w:pPr>
        <w:numPr>
          <w:ilvl w:val="0"/>
          <w:numId w:val="34"/>
        </w:numPr>
        <w:spacing w:after="0"/>
        <w:contextualSpacing/>
        <w:jc w:val="both"/>
        <w:rPr>
          <w:sz w:val="26"/>
          <w:szCs w:val="26"/>
        </w:rPr>
      </w:pPr>
      <w:r w:rsidRPr="00A3064C">
        <w:rPr>
          <w:sz w:val="26"/>
          <w:szCs w:val="26"/>
        </w:rPr>
        <w:t>В случайном эксперименте бросают две игральные кости. Найдите вероятность того, что произведение выпавших очков делится на 5, но не делится на 30.</w:t>
      </w:r>
    </w:p>
    <w:p w:rsidR="00C3166C" w:rsidRPr="00A3064C" w:rsidRDefault="00C3166C" w:rsidP="00C3166C">
      <w:pPr>
        <w:numPr>
          <w:ilvl w:val="0"/>
          <w:numId w:val="34"/>
        </w:numPr>
        <w:spacing w:after="0"/>
        <w:contextualSpacing/>
        <w:jc w:val="both"/>
        <w:rPr>
          <w:sz w:val="26"/>
          <w:szCs w:val="26"/>
        </w:rPr>
      </w:pPr>
      <w:r w:rsidRPr="00A3064C">
        <w:rPr>
          <w:sz w:val="26"/>
          <w:szCs w:val="26"/>
        </w:rPr>
        <w:t>Дан набор чисел: – 2; 0; 1; 3; 6; 12; – 1; 5. Найдите дисперсию и стандартное отклонение числового набора.</w:t>
      </w:r>
    </w:p>
    <w:p w:rsidR="00C3166C" w:rsidRPr="00A3064C" w:rsidRDefault="00C3166C" w:rsidP="00C3166C">
      <w:pPr>
        <w:numPr>
          <w:ilvl w:val="0"/>
          <w:numId w:val="34"/>
        </w:numPr>
        <w:spacing w:after="0"/>
        <w:contextualSpacing/>
        <w:jc w:val="both"/>
        <w:rPr>
          <w:sz w:val="26"/>
          <w:szCs w:val="26"/>
        </w:rPr>
      </w:pPr>
      <w:r w:rsidRPr="00A3064C">
        <w:rPr>
          <w:sz w:val="26"/>
          <w:szCs w:val="26"/>
        </w:rPr>
        <w:t>Вероятность того, что батарейка бракованная, равна 0,06.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C3166C" w:rsidRDefault="00C3166C" w:rsidP="00C3166C">
      <w:pPr>
        <w:spacing w:after="0"/>
        <w:ind w:left="426" w:hanging="141"/>
        <w:rPr>
          <w:sz w:val="26"/>
          <w:szCs w:val="26"/>
        </w:rPr>
      </w:pPr>
      <w:r>
        <w:rPr>
          <w:sz w:val="26"/>
          <w:szCs w:val="26"/>
        </w:rPr>
        <w:t xml:space="preserve">      9.  </w:t>
      </w:r>
      <w:r w:rsidRPr="00C83BB9">
        <w:rPr>
          <w:sz w:val="26"/>
          <w:szCs w:val="26"/>
        </w:rPr>
        <w:t xml:space="preserve">В таблице приведены данные о </w:t>
      </w:r>
      <w:r>
        <w:rPr>
          <w:sz w:val="26"/>
          <w:szCs w:val="26"/>
        </w:rPr>
        <w:t xml:space="preserve">весе </w:t>
      </w:r>
      <w:r w:rsidRPr="00C83BB9">
        <w:rPr>
          <w:sz w:val="26"/>
          <w:szCs w:val="26"/>
        </w:rPr>
        <w:t>и росте 12 девушек.</w:t>
      </w:r>
      <w:r>
        <w:rPr>
          <w:sz w:val="26"/>
          <w:szCs w:val="26"/>
        </w:rPr>
        <w:t xml:space="preserve"> </w:t>
      </w:r>
      <w:r w:rsidRPr="00C83BB9">
        <w:rPr>
          <w:sz w:val="26"/>
          <w:szCs w:val="26"/>
        </w:rPr>
        <w:t xml:space="preserve">Постройте диаграмму </w:t>
      </w:r>
      <w:r>
        <w:rPr>
          <w:sz w:val="26"/>
          <w:szCs w:val="26"/>
        </w:rPr>
        <w:t xml:space="preserve">   р</w:t>
      </w:r>
      <w:r w:rsidRPr="00C83BB9">
        <w:rPr>
          <w:sz w:val="26"/>
          <w:szCs w:val="26"/>
        </w:rPr>
        <w:t>ассеивания. Наблюдается ли связь между ростом и массой девушек?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792"/>
        <w:gridCol w:w="792"/>
        <w:gridCol w:w="794"/>
        <w:gridCol w:w="794"/>
        <w:gridCol w:w="794"/>
        <w:gridCol w:w="794"/>
        <w:gridCol w:w="794"/>
        <w:gridCol w:w="795"/>
        <w:gridCol w:w="795"/>
        <w:gridCol w:w="795"/>
        <w:gridCol w:w="795"/>
        <w:gridCol w:w="795"/>
      </w:tblGrid>
      <w:tr w:rsidR="00C3166C" w:rsidTr="00BB1126">
        <w:tc>
          <w:tcPr>
            <w:tcW w:w="1329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Рост, </w:t>
            </w:r>
            <w:proofErr w:type="gramStart"/>
            <w:r>
              <w:rPr>
                <w:sz w:val="26"/>
                <w:szCs w:val="26"/>
              </w:rPr>
              <w:t>см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792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</w:tr>
      <w:tr w:rsidR="00C3166C" w:rsidTr="00BB1126">
        <w:tc>
          <w:tcPr>
            <w:tcW w:w="1329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Вес, </w:t>
            </w:r>
            <w:proofErr w:type="gramStart"/>
            <w:r>
              <w:rPr>
                <w:sz w:val="26"/>
                <w:szCs w:val="26"/>
              </w:rPr>
              <w:t>кг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792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794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795" w:type="dxa"/>
            <w:shd w:val="clear" w:color="auto" w:fill="auto"/>
          </w:tcPr>
          <w:p w:rsidR="00C3166C" w:rsidRDefault="00C3166C" w:rsidP="00BB1126">
            <w:pPr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</w:tbl>
    <w:p w:rsidR="00C3166C" w:rsidRDefault="00C3166C" w:rsidP="00C3166C">
      <w:pPr>
        <w:spacing w:after="0"/>
        <w:ind w:left="360"/>
        <w:rPr>
          <w:sz w:val="26"/>
          <w:szCs w:val="26"/>
        </w:rPr>
      </w:pPr>
    </w:p>
    <w:p w:rsidR="00C3166C" w:rsidRDefault="00C3166C" w:rsidP="00C3166C">
      <w:pPr>
        <w:pStyle w:val="a5"/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ОТВЕТЫ: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 w:rsidRPr="00602C6A">
        <w:rPr>
          <w:sz w:val="26"/>
          <w:szCs w:val="26"/>
        </w:rPr>
        <w:t>Объединение: {1; 2; 3; 4; 5;7;9}; пересечение: {1;3}.</w:t>
      </w:r>
    </w:p>
    <w:p w:rsidR="00C3166C" w:rsidRPr="00602C6A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 w:rsidRPr="00602C6A">
        <w:rPr>
          <w:sz w:val="26"/>
          <w:szCs w:val="26"/>
        </w:rPr>
        <w:t>0,5.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0,25.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О,25.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8 человек.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0,94.</w:t>
      </w:r>
    </w:p>
    <w:p w:rsidR="00C3166C" w:rsidRPr="00602C6A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 w:rsidRPr="00602C6A">
        <w:rPr>
          <w:sz w:val="26"/>
          <w:szCs w:val="26"/>
        </w:rPr>
        <w:lastRenderedPageBreak/>
        <w:t>15,5; 3,9.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 w:rsidRPr="00825469">
        <w:rPr>
          <w:sz w:val="26"/>
          <w:szCs w:val="26"/>
        </w:rPr>
        <w:t>0,8836</w:t>
      </w:r>
    </w:p>
    <w:p w:rsidR="00C3166C" w:rsidRDefault="00C3166C" w:rsidP="00C3166C">
      <w:pPr>
        <w:numPr>
          <w:ilvl w:val="0"/>
          <w:numId w:val="35"/>
        </w:numPr>
        <w:spacing w:after="0" w:line="276" w:lineRule="auto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2600325" cy="168783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687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166C" w:rsidRDefault="00C3166C" w:rsidP="00C3166C">
      <w:pPr>
        <w:spacing w:after="0"/>
        <w:ind w:left="568"/>
        <w:rPr>
          <w:sz w:val="26"/>
          <w:szCs w:val="26"/>
        </w:rPr>
      </w:pPr>
    </w:p>
    <w:p w:rsidR="00C3166C" w:rsidRPr="00825469" w:rsidRDefault="00C3166C" w:rsidP="00C3166C">
      <w:pPr>
        <w:rPr>
          <w:sz w:val="26"/>
          <w:szCs w:val="26"/>
        </w:rPr>
      </w:pPr>
    </w:p>
    <w:p w:rsidR="00C3166C" w:rsidRDefault="00C3166C" w:rsidP="00C3166C">
      <w:pPr>
        <w:rPr>
          <w:sz w:val="26"/>
          <w:szCs w:val="26"/>
        </w:rPr>
      </w:pPr>
    </w:p>
    <w:p w:rsidR="00C3166C" w:rsidRPr="00825469" w:rsidRDefault="00C3166C" w:rsidP="00C3166C">
      <w:pPr>
        <w:tabs>
          <w:tab w:val="left" w:pos="145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C51A40" w:rsidRPr="00985BAB" w:rsidRDefault="00C51A40" w:rsidP="00C51A40">
      <w:pPr>
        <w:jc w:val="center"/>
        <w:rPr>
          <w:rFonts w:eastAsia="Calibri" w:cs="Times New Roman"/>
          <w:b/>
          <w:bCs/>
          <w:szCs w:val="24"/>
        </w:rPr>
      </w:pPr>
      <w:r w:rsidRPr="00985BAB">
        <w:rPr>
          <w:rFonts w:eastAsia="Calibri" w:cs="Times New Roman"/>
          <w:b/>
          <w:bCs/>
          <w:szCs w:val="24"/>
        </w:rPr>
        <w:t>Банк заданий для подготовки к промежуточной аттестации</w:t>
      </w:r>
    </w:p>
    <w:p w:rsidR="00C51A40" w:rsidRPr="00985BAB" w:rsidRDefault="00C51A40" w:rsidP="00C51A40">
      <w:pPr>
        <w:jc w:val="center"/>
        <w:rPr>
          <w:rFonts w:eastAsia="Calibri" w:cs="Times New Roman"/>
          <w:b/>
          <w:bCs/>
          <w:szCs w:val="24"/>
        </w:rPr>
      </w:pPr>
      <w:r w:rsidRPr="00985BAB">
        <w:rPr>
          <w:rFonts w:eastAsia="Calibri" w:cs="Times New Roman"/>
          <w:b/>
          <w:bCs/>
          <w:szCs w:val="24"/>
        </w:rPr>
        <w:t>по теории вероятности и статистике для 7 класса (</w:t>
      </w:r>
      <w:r w:rsidR="00985BAB" w:rsidRPr="00985BAB">
        <w:rPr>
          <w:rFonts w:eastAsia="Calibri" w:cs="Times New Roman"/>
          <w:b/>
          <w:bCs/>
          <w:szCs w:val="24"/>
        </w:rPr>
        <w:t>углубленный</w:t>
      </w:r>
      <w:r w:rsidR="00D07943">
        <w:rPr>
          <w:rFonts w:eastAsia="Calibri" w:cs="Times New Roman"/>
          <w:b/>
          <w:bCs/>
          <w:szCs w:val="24"/>
        </w:rPr>
        <w:t xml:space="preserve"> курс</w:t>
      </w:r>
      <w:r w:rsidRPr="00985BAB">
        <w:rPr>
          <w:rFonts w:eastAsia="Calibri" w:cs="Times New Roman"/>
          <w:b/>
          <w:bCs/>
          <w:szCs w:val="24"/>
        </w:rPr>
        <w:t>)</w:t>
      </w:r>
    </w:p>
    <w:p w:rsidR="00C51A40" w:rsidRPr="00985BAB" w:rsidRDefault="00985BAB" w:rsidP="00C51A40">
      <w:pPr>
        <w:jc w:val="center"/>
        <w:rPr>
          <w:rFonts w:eastAsia="Calibri" w:cs="Times New Roman"/>
          <w:b/>
          <w:bCs/>
          <w:szCs w:val="24"/>
        </w:rPr>
      </w:pPr>
      <w:bookmarkStart w:id="1" w:name="_Hlk151652754"/>
      <w:r w:rsidRPr="00985BAB">
        <w:rPr>
          <w:rFonts w:eastAsia="Calibri" w:cs="Times New Roman"/>
          <w:b/>
          <w:bCs/>
          <w:szCs w:val="24"/>
        </w:rPr>
        <w:t>Множества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before="0" w:beforeAutospacing="0" w:after="0" w:afterAutospacing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t>У Саши есть множество чисел A, состоящее из 10 элементов: A = {1, 2, 3, 4, 5, 6, 7, 8, 9, 10}. Также у него есть множество B, состоящее из 7 элементов: B = {2, 4, 6, 8, 10, 12, 14}. Найти пересечение и объединение этих множеств.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У Маши есть множество чисел C, состоящее из 5 элементов: C = {15, 16, 17, 18, 19}. Также у неё есть множество D, состоящее из 3 элементов: D = {16, 18, 20}. Требуется найти пересечение и объединение этих множеств.  </w:t>
      </w:r>
    </w:p>
    <w:p w:rsidR="00985BAB" w:rsidRPr="00985BAB" w:rsidRDefault="00985BAB" w:rsidP="00985BAB">
      <w:pPr>
        <w:pStyle w:val="a5"/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У Антона есть множество M, состоящее из 7 элементов: M = {3, 6, 9, 12, 15, 18, 21}. Также у него есть множество N, состоящее из 4 элементов: N = {6, 12, 18, 24}. Найти пересечение множеств M и N.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В множествах E и F по 5 элементов каждое. Найдите пересечение и объединение этих множеств: E = {1, 2, 3, 4, 5}, F = {2, 3, 4, 5, 6}.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Даны множества C и D, состоящие из 6 и 3 элементов соответственно. Найдите пересечение и объединение этих множеств: C = {1, 2, 3, 4, 5, 6}, D = {2, 4, 6}.</w:t>
      </w:r>
    </w:p>
    <w:p w:rsidR="00985BAB" w:rsidRPr="00985BAB" w:rsidRDefault="00985BAB" w:rsidP="00985BAB">
      <w:pPr>
        <w:pStyle w:val="a5"/>
        <w:numPr>
          <w:ilvl w:val="0"/>
          <w:numId w:val="25"/>
        </w:numPr>
        <w:spacing w:before="100" w:beforeAutospacing="1" w:after="9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У Коли есть множество чисел E, состоящее из 4 элементов: E = {5, 6, 7, 8}. Также у него есть множество F, состоящее из 2 элементов: F = {7, 9}. Найдите пересечение и объединение данных множеств.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before="0" w:beforeAutospacing="0" w:after="0" w:afterAutospacing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t>Про учеников школы, которые участвовали в физико-математическом конкурсе, известно, что 7 из них справились с задачами и по математике, и по физике, 11 из них справились с задачами по математике, 9 из них справились с задачами по физике. Сколько учеников принимали участие в конкурсе?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jc w:val="both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Группа туристов отправляется в путешествие по странам Европы. Известно, что 4 из них одновременно владеют английским и немецким языком. 15 из них говорят по-английски, а 10 – по-немецки. Сколько туристов было в группе?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В нашем классе 24 ученика.  Все они хорошо провели зимние каникулы.10 человек катались на лыжах, 16 ездили на каток, а 12 — лепили снеговиков.  Сколько учеников смогли покататься и на лыжах, и на коньках, и слепить снеговика?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Из 50 участников олимпиады по информатике, первую задачу решило 25 человек, вторую - 24, третью - 21. Первую и вторую задачи решило 9 человек, вторую и третью - 10, первую и третью – 12 человек, все три задачи - 8. Сколько участников не решили ни одной задачи?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Из 100 туристов, отправляющихся в заграничное путешествие, немецким языком владеют 30 человек, английским - 28, французским - 42. Английским и немецким одновременно владеют 8 человек, английским и французским - 10, немецким и французским - 5, всеми тремя языками - 3. Сколько туристов не владеют ни одним языком?</w:t>
      </w:r>
    </w:p>
    <w:p w:rsidR="00985BAB" w:rsidRPr="00985BAB" w:rsidRDefault="00985BAB" w:rsidP="00985BAB">
      <w:pPr>
        <w:spacing w:after="0" w:line="240" w:lineRule="auto"/>
        <w:ind w:left="360"/>
        <w:rPr>
          <w:rFonts w:eastAsia="Calibri" w:cs="Times New Roman"/>
          <w:szCs w:val="24"/>
        </w:rPr>
      </w:pPr>
    </w:p>
    <w:p w:rsidR="00F108B9" w:rsidRPr="00985BAB" w:rsidRDefault="00985BAB" w:rsidP="00F108B9">
      <w:pPr>
        <w:jc w:val="center"/>
        <w:rPr>
          <w:rFonts w:eastAsia="Calibri" w:cs="Times New Roman"/>
          <w:b/>
          <w:bCs/>
          <w:szCs w:val="24"/>
        </w:rPr>
      </w:pPr>
      <w:bookmarkStart w:id="2" w:name="_Hlk151665851"/>
      <w:bookmarkEnd w:id="1"/>
      <w:r w:rsidRPr="00985BAB">
        <w:rPr>
          <w:rFonts w:eastAsia="Calibri" w:cs="Times New Roman"/>
          <w:b/>
          <w:bCs/>
          <w:szCs w:val="24"/>
        </w:rPr>
        <w:t>Вероятность и частота случайного события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after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lastRenderedPageBreak/>
        <w:t>На тарелке лежат одинаковые на вид пирожки: 7 с мясом, 17 с капустой и 6 с вишней. Женя наугад берёт один пирожок. Найдите вероятность того, что пирожок окажется с вишней.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after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t>В фирме такси в данный момент свободно 15 машин: 4 чёрных, 3 жёлтых и 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after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t>У бабушки 25 чашек: 2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985BAB" w:rsidRPr="00985BAB" w:rsidRDefault="00985BAB" w:rsidP="00985BAB">
      <w:pPr>
        <w:pStyle w:val="a6"/>
        <w:numPr>
          <w:ilvl w:val="0"/>
          <w:numId w:val="25"/>
        </w:numPr>
        <w:spacing w:after="0"/>
        <w:rPr>
          <w:rFonts w:eastAsia="Calibri"/>
          <w:lang w:eastAsia="en-US"/>
        </w:rPr>
      </w:pPr>
      <w:r w:rsidRPr="00985BAB">
        <w:rPr>
          <w:rFonts w:eastAsia="Calibri"/>
          <w:lang w:eastAsia="en-US"/>
        </w:rPr>
        <w:t>На экзамене 40 билетов, Сеня не выучил 8 из них. Найдите вероятность того, что ему попадётся выученный билет.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В среднем из 50 карманных фонариков, поступивших в продажу, семь неисправных. Найдите вероятность того, что выбранный наудачу в магазине фонарик окажется исправен.</w:t>
      </w:r>
    </w:p>
    <w:p w:rsidR="00985BAB" w:rsidRPr="00985BAB" w:rsidRDefault="00985BAB" w:rsidP="00985BAB">
      <w:pPr>
        <w:pStyle w:val="a5"/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В корзине 15 яблок, из которых 3 съедобны, а остальные испорчены. Найдите вероятность взять съедобное яблоко.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В коллекции марок 40 зарубежных и 60 отечественных. Найдите вероятность выбрать случайную марку и это будет зарубежная.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В магазине 8 красных, 5 синих и 7 зеленых марок ручек. Найдите вероятность купить синюю ручку.</w:t>
      </w:r>
    </w:p>
    <w:p w:rsidR="00985BAB" w:rsidRPr="00985BAB" w:rsidRDefault="00985BAB" w:rsidP="00985BAB">
      <w:pPr>
        <w:pStyle w:val="a5"/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В классе учатся 25 учеников, каждый из которых всегда говорит правду или всегда лжёт. Известно, что 12 учеников всегда говорят правду. Найдите вероятность того, что случайно выбранный ученик окажется лжецом.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Имеется 30 монет, из которых одна фальшивая (легче, чем остальные). Найдите вероятность того, что при выборе наугад одной монеты она окажется фальшивой.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В семейном фотоальбоме имеется 50 фотографий, из которых 20 черно-белые, а остальные цветные. Найдите вероятность выбрать цветную фотографию.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В магазине имеется 100 шоколадных конфет, из которых 70 с орехами, а остальные без орехов. Найдите вероятность выбрать конфету с орехами.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В коллекции книг имеется 50 экземпляров, из которых 10 классических произведений, а остальные современные. Найдите вероятность выбрать классическую книгу.</w:t>
      </w:r>
    </w:p>
    <w:bookmarkEnd w:id="2"/>
    <w:p w:rsidR="00641CC2" w:rsidRPr="00985BAB" w:rsidRDefault="00641CC2" w:rsidP="00641CC2">
      <w:pPr>
        <w:rPr>
          <w:rFonts w:eastAsia="Calibri" w:cs="Times New Roman"/>
          <w:szCs w:val="24"/>
        </w:rPr>
      </w:pPr>
    </w:p>
    <w:p w:rsidR="007A54FE" w:rsidRPr="00985BAB" w:rsidRDefault="00985BAB" w:rsidP="00985BAB">
      <w:pPr>
        <w:ind w:left="360"/>
        <w:jc w:val="center"/>
        <w:rPr>
          <w:rFonts w:eastAsia="Calibri" w:cs="Times New Roman"/>
          <w:b/>
          <w:bCs/>
          <w:szCs w:val="24"/>
        </w:rPr>
      </w:pPr>
      <w:r w:rsidRPr="00985BAB">
        <w:rPr>
          <w:rFonts w:eastAsia="Calibri" w:cs="Times New Roman"/>
          <w:b/>
          <w:bCs/>
          <w:szCs w:val="24"/>
        </w:rPr>
        <w:t>Описательная статистика. Рассеивание данных.</w:t>
      </w:r>
    </w:p>
    <w:p w:rsidR="00985BAB" w:rsidRDefault="00985BAB" w:rsidP="00985BAB">
      <w:pPr>
        <w:pStyle w:val="a5"/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Дан набор чисел: 2; 4; 6; 8; 10; 11; 13; 16. Найдите дисперсию и стандартное отклонение данного набора чисел.</w:t>
      </w:r>
    </w:p>
    <w:p w:rsidR="00985BAB" w:rsidRPr="00985BAB" w:rsidRDefault="00985BAB" w:rsidP="00985BAB">
      <w:pPr>
        <w:pStyle w:val="a5"/>
        <w:numPr>
          <w:ilvl w:val="0"/>
          <w:numId w:val="25"/>
        </w:numPr>
        <w:spacing w:before="100" w:beforeAutospacing="1" w:after="9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>Задан набор чисел: 3, 5, 7, 9, 11. Найдите дисперсию и стандартное отклонение этого набора чисел.</w:t>
      </w:r>
    </w:p>
    <w:p w:rsidR="00985BAB" w:rsidRPr="00985BAB" w:rsidRDefault="00985BAB" w:rsidP="00985BAB">
      <w:pPr>
        <w:numPr>
          <w:ilvl w:val="0"/>
          <w:numId w:val="25"/>
        </w:numPr>
        <w:spacing w:after="0" w:line="240" w:lineRule="auto"/>
        <w:rPr>
          <w:rFonts w:eastAsia="Calibri" w:cs="Times New Roman"/>
          <w:szCs w:val="24"/>
        </w:rPr>
      </w:pPr>
      <w:r w:rsidRPr="00985BAB">
        <w:rPr>
          <w:rFonts w:eastAsia="Calibri" w:cs="Times New Roman"/>
          <w:szCs w:val="24"/>
        </w:rPr>
        <w:t xml:space="preserve"> Дан набор чисел: -2; 0; 1; 3; 6; -1; 5; 12. Найдите дисперсию и стандартное отклонение данного набора чисел.</w:t>
      </w:r>
    </w:p>
    <w:p w:rsidR="00985BAB" w:rsidRPr="00985BAB" w:rsidRDefault="00632BD2" w:rsidP="00985BAB">
      <w:pPr>
        <w:pStyle w:val="a5"/>
        <w:numPr>
          <w:ilvl w:val="0"/>
          <w:numId w:val="25"/>
        </w:numPr>
        <w:spacing w:after="0" w:line="276" w:lineRule="auto"/>
        <w:rPr>
          <w:rFonts w:eastAsia="Calibri" w:cs="Times New Roman"/>
          <w:szCs w:val="24"/>
        </w:rPr>
      </w:pPr>
      <w:r w:rsidRPr="00632BD2">
        <w:rPr>
          <w:rFonts w:eastAsia="Calibri" w:cs="Times New Roman"/>
          <w:szCs w:val="24"/>
        </w:rPr>
        <w:t>Есть ли взаимосвязь между числом выигранных этапов в Гран-при «Формулы-1» и количеством очков, набранных гонщиком по итогам всех этапов? Результаты сезона 2003 г. приведены в таблице.</w:t>
      </w:r>
      <w:r>
        <w:rPr>
          <w:rFonts w:eastAsia="Calibri" w:cs="Times New Roman"/>
          <w:noProof/>
          <w:szCs w:val="24"/>
          <w:lang w:eastAsia="ru-RU"/>
        </w:rPr>
        <w:drawing>
          <wp:inline distT="0" distB="0" distL="0" distR="0">
            <wp:extent cx="2402205" cy="1694815"/>
            <wp:effectExtent l="0" t="0" r="0" b="635"/>
            <wp:docPr id="443916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69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2BD2" w:rsidRPr="00DF25C3" w:rsidRDefault="00632BD2" w:rsidP="00632BD2">
      <w:pPr>
        <w:pStyle w:val="ab"/>
        <w:numPr>
          <w:ilvl w:val="0"/>
          <w:numId w:val="25"/>
        </w:numPr>
        <w:spacing w:line="237" w:lineRule="auto"/>
        <w:ind w:right="-1"/>
        <w:jc w:val="both"/>
        <w:rPr>
          <w:sz w:val="24"/>
          <w:szCs w:val="24"/>
        </w:rPr>
      </w:pPr>
      <w:r w:rsidRPr="00DF25C3">
        <w:rPr>
          <w:color w:val="231F20"/>
          <w:sz w:val="24"/>
          <w:szCs w:val="24"/>
        </w:rPr>
        <w:t>Самочувствие человека во многом определяется температурой тела и артериальным давлением. По данным обследования в больнице 25 человек</w:t>
      </w:r>
      <w:r>
        <w:rPr>
          <w:color w:val="231F20"/>
          <w:sz w:val="24"/>
          <w:szCs w:val="24"/>
        </w:rPr>
        <w:t xml:space="preserve">. </w:t>
      </w:r>
      <w:r w:rsidRPr="00DF25C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>П</w:t>
      </w:r>
      <w:r w:rsidRPr="00DF25C3">
        <w:rPr>
          <w:color w:val="231F20"/>
          <w:sz w:val="24"/>
          <w:szCs w:val="24"/>
        </w:rPr>
        <w:t>остро</w:t>
      </w:r>
      <w:r>
        <w:rPr>
          <w:color w:val="231F20"/>
          <w:sz w:val="24"/>
          <w:szCs w:val="24"/>
        </w:rPr>
        <w:t>йте</w:t>
      </w:r>
      <w:r w:rsidRPr="00DF25C3">
        <w:rPr>
          <w:color w:val="231F20"/>
          <w:sz w:val="24"/>
          <w:szCs w:val="24"/>
        </w:rPr>
        <w:t xml:space="preserve"> диаграмм</w:t>
      </w:r>
      <w:r>
        <w:rPr>
          <w:color w:val="231F20"/>
          <w:sz w:val="24"/>
          <w:szCs w:val="24"/>
        </w:rPr>
        <w:t>у</w:t>
      </w:r>
      <w:r w:rsidRPr="00DF25C3">
        <w:rPr>
          <w:color w:val="231F20"/>
          <w:sz w:val="24"/>
          <w:szCs w:val="24"/>
        </w:rPr>
        <w:t xml:space="preserve"> рассеивания для температуры и давления.</w:t>
      </w:r>
    </w:p>
    <w:p w:rsidR="00632BD2" w:rsidRPr="00632BD2" w:rsidRDefault="00632BD2" w:rsidP="00632BD2">
      <w:pPr>
        <w:pStyle w:val="a5"/>
        <w:widowControl w:val="0"/>
        <w:numPr>
          <w:ilvl w:val="0"/>
          <w:numId w:val="25"/>
        </w:numPr>
        <w:tabs>
          <w:tab w:val="left" w:pos="3299"/>
        </w:tabs>
        <w:autoSpaceDE w:val="0"/>
        <w:autoSpaceDN w:val="0"/>
        <w:spacing w:after="0" w:line="237" w:lineRule="auto"/>
        <w:ind w:right="198"/>
        <w:jc w:val="both"/>
        <w:rPr>
          <w:color w:val="231F20"/>
          <w:spacing w:val="-2"/>
          <w:szCs w:val="24"/>
        </w:rPr>
      </w:pPr>
      <w:r w:rsidRPr="00632BD2">
        <w:rPr>
          <w:color w:val="231F20"/>
          <w:szCs w:val="24"/>
        </w:rPr>
        <w:t>В</w:t>
      </w:r>
      <w:r w:rsidRPr="00632BD2">
        <w:rPr>
          <w:color w:val="231F20"/>
          <w:spacing w:val="3"/>
          <w:szCs w:val="24"/>
        </w:rPr>
        <w:t xml:space="preserve"> </w:t>
      </w:r>
      <w:r w:rsidRPr="00632BD2">
        <w:rPr>
          <w:color w:val="231F20"/>
          <w:szCs w:val="24"/>
        </w:rPr>
        <w:t>таблице</w:t>
      </w:r>
      <w:r w:rsidRPr="00632BD2">
        <w:rPr>
          <w:color w:val="231F20"/>
          <w:spacing w:val="4"/>
          <w:szCs w:val="24"/>
        </w:rPr>
        <w:t xml:space="preserve"> </w:t>
      </w:r>
      <w:r w:rsidRPr="00632BD2">
        <w:rPr>
          <w:color w:val="231F20"/>
          <w:szCs w:val="24"/>
        </w:rPr>
        <w:t>приведены</w:t>
      </w:r>
      <w:r w:rsidRPr="00632BD2">
        <w:rPr>
          <w:color w:val="231F20"/>
          <w:spacing w:val="6"/>
          <w:szCs w:val="24"/>
        </w:rPr>
        <w:t xml:space="preserve"> </w:t>
      </w:r>
      <w:r w:rsidRPr="00632BD2">
        <w:rPr>
          <w:color w:val="231F20"/>
          <w:szCs w:val="24"/>
        </w:rPr>
        <w:t>данные</w:t>
      </w:r>
      <w:r w:rsidRPr="00632BD2">
        <w:rPr>
          <w:color w:val="231F20"/>
          <w:spacing w:val="4"/>
          <w:szCs w:val="24"/>
        </w:rPr>
        <w:t xml:space="preserve"> </w:t>
      </w:r>
      <w:r w:rsidRPr="00632BD2">
        <w:rPr>
          <w:color w:val="231F20"/>
          <w:szCs w:val="24"/>
        </w:rPr>
        <w:t>о</w:t>
      </w:r>
      <w:r w:rsidRPr="00632BD2">
        <w:rPr>
          <w:color w:val="231F20"/>
          <w:spacing w:val="4"/>
          <w:szCs w:val="24"/>
        </w:rPr>
        <w:t xml:space="preserve"> </w:t>
      </w:r>
      <w:r w:rsidRPr="00632BD2">
        <w:rPr>
          <w:color w:val="231F20"/>
          <w:szCs w:val="24"/>
        </w:rPr>
        <w:t>весе</w:t>
      </w:r>
      <w:r w:rsidRPr="00632BD2">
        <w:rPr>
          <w:color w:val="231F20"/>
          <w:spacing w:val="5"/>
          <w:szCs w:val="24"/>
        </w:rPr>
        <w:t xml:space="preserve"> </w:t>
      </w:r>
      <w:r w:rsidRPr="00632BD2">
        <w:rPr>
          <w:color w:val="231F20"/>
          <w:szCs w:val="24"/>
        </w:rPr>
        <w:t>и</w:t>
      </w:r>
      <w:r w:rsidRPr="00632BD2">
        <w:rPr>
          <w:color w:val="231F20"/>
          <w:spacing w:val="4"/>
          <w:szCs w:val="24"/>
        </w:rPr>
        <w:t xml:space="preserve"> </w:t>
      </w:r>
      <w:r w:rsidRPr="00632BD2">
        <w:rPr>
          <w:color w:val="231F20"/>
          <w:szCs w:val="24"/>
        </w:rPr>
        <w:t>росте</w:t>
      </w:r>
      <w:r w:rsidRPr="00632BD2">
        <w:rPr>
          <w:color w:val="231F20"/>
          <w:spacing w:val="5"/>
          <w:szCs w:val="24"/>
        </w:rPr>
        <w:t xml:space="preserve"> </w:t>
      </w:r>
      <w:r w:rsidRPr="00632BD2">
        <w:rPr>
          <w:color w:val="231F20"/>
          <w:szCs w:val="24"/>
        </w:rPr>
        <w:t>12</w:t>
      </w:r>
      <w:r w:rsidRPr="00632BD2">
        <w:rPr>
          <w:color w:val="231F20"/>
          <w:spacing w:val="3"/>
          <w:szCs w:val="24"/>
        </w:rPr>
        <w:t xml:space="preserve"> </w:t>
      </w:r>
      <w:r w:rsidRPr="00632BD2">
        <w:rPr>
          <w:color w:val="231F20"/>
          <w:spacing w:val="-2"/>
          <w:szCs w:val="24"/>
        </w:rPr>
        <w:t>девушек.</w:t>
      </w:r>
      <w:r w:rsidR="00BA25ED" w:rsidRPr="00BA25ED">
        <w:rPr>
          <w:color w:val="231F20"/>
          <w:szCs w:val="24"/>
        </w:rPr>
        <w:t xml:space="preserve"> </w:t>
      </w:r>
      <w:r w:rsidR="00BA25ED" w:rsidRPr="003A28EF">
        <w:rPr>
          <w:color w:val="231F20"/>
          <w:szCs w:val="24"/>
        </w:rPr>
        <w:t>Постройте диаграмму рассеивания. Есть ли взаимосвязь между ростом и весом девушек?</w:t>
      </w:r>
    </w:p>
    <w:tbl>
      <w:tblPr>
        <w:tblStyle w:val="TableNormal"/>
        <w:tblW w:w="0" w:type="auto"/>
        <w:tblInd w:w="215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1418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</w:tblGrid>
      <w:tr w:rsidR="00632BD2" w:rsidRPr="003A28EF" w:rsidTr="00632BD2">
        <w:trPr>
          <w:trHeight w:val="318"/>
        </w:trPr>
        <w:tc>
          <w:tcPr>
            <w:tcW w:w="1418" w:type="dxa"/>
          </w:tcPr>
          <w:p w:rsidR="00632BD2" w:rsidRPr="003A28EF" w:rsidRDefault="00632BD2" w:rsidP="004D6C8E">
            <w:pPr>
              <w:pStyle w:val="TableParagraph"/>
              <w:ind w:left="70" w:right="62"/>
              <w:rPr>
                <w:sz w:val="24"/>
                <w:szCs w:val="24"/>
              </w:rPr>
            </w:pPr>
            <w:proofErr w:type="spellStart"/>
            <w:r w:rsidRPr="003A28EF">
              <w:rPr>
                <w:color w:val="231F20"/>
                <w:spacing w:val="-2"/>
                <w:sz w:val="24"/>
                <w:szCs w:val="24"/>
              </w:rPr>
              <w:t>Рост</w:t>
            </w:r>
            <w:proofErr w:type="spellEnd"/>
            <w:r w:rsidRPr="003A28EF">
              <w:rPr>
                <w:color w:val="231F20"/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3A28EF">
              <w:rPr>
                <w:color w:val="231F20"/>
                <w:spacing w:val="-5"/>
                <w:sz w:val="24"/>
                <w:szCs w:val="24"/>
              </w:rPr>
              <w:t>см</w:t>
            </w:r>
            <w:proofErr w:type="spellEnd"/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82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165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81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177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82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161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82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162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83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170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8" w:right="62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176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8" w:right="61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177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9" w:right="62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164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8" w:right="61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166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9" w:right="61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161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8" w:right="62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169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ind w:left="68" w:right="61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159</w:t>
            </w:r>
          </w:p>
        </w:tc>
      </w:tr>
      <w:tr w:rsidR="00632BD2" w:rsidRPr="003A28EF" w:rsidTr="00632BD2">
        <w:trPr>
          <w:trHeight w:val="316"/>
        </w:trPr>
        <w:tc>
          <w:tcPr>
            <w:tcW w:w="1418" w:type="dxa"/>
          </w:tcPr>
          <w:p w:rsidR="00632BD2" w:rsidRPr="003A28EF" w:rsidRDefault="00632BD2" w:rsidP="004D6C8E">
            <w:pPr>
              <w:pStyle w:val="TableParagraph"/>
              <w:spacing w:before="8"/>
              <w:ind w:left="70" w:right="155"/>
              <w:rPr>
                <w:sz w:val="24"/>
                <w:szCs w:val="24"/>
              </w:rPr>
            </w:pPr>
            <w:proofErr w:type="spellStart"/>
            <w:r w:rsidRPr="003A28EF">
              <w:rPr>
                <w:color w:val="231F20"/>
                <w:sz w:val="24"/>
                <w:szCs w:val="24"/>
              </w:rPr>
              <w:t>Вес</w:t>
            </w:r>
            <w:proofErr w:type="spellEnd"/>
            <w:r w:rsidRPr="003A28EF">
              <w:rPr>
                <w:color w:val="231F20"/>
                <w:sz w:val="24"/>
                <w:szCs w:val="24"/>
              </w:rPr>
              <w:t>,</w:t>
            </w:r>
            <w:r w:rsidRPr="003A28EF">
              <w:rPr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3A28EF">
              <w:rPr>
                <w:color w:val="231F20"/>
                <w:spacing w:val="-5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135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53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134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67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135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45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134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53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136"/>
              <w:jc w:val="left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60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9" w:right="62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62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8" w:right="60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58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9" w:right="61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60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8" w:right="59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62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9" w:right="60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55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9" w:right="62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55</w:t>
            </w:r>
          </w:p>
        </w:tc>
        <w:tc>
          <w:tcPr>
            <w:tcW w:w="585" w:type="dxa"/>
          </w:tcPr>
          <w:p w:rsidR="00632BD2" w:rsidRPr="003A28EF" w:rsidRDefault="00632BD2" w:rsidP="004D6C8E">
            <w:pPr>
              <w:pStyle w:val="TableParagraph"/>
              <w:spacing w:before="8"/>
              <w:ind w:left="68" w:right="60"/>
              <w:rPr>
                <w:sz w:val="24"/>
                <w:szCs w:val="24"/>
              </w:rPr>
            </w:pPr>
            <w:r w:rsidRPr="003A28EF">
              <w:rPr>
                <w:color w:val="231F20"/>
                <w:spacing w:val="-5"/>
                <w:sz w:val="24"/>
                <w:szCs w:val="24"/>
              </w:rPr>
              <w:t>49</w:t>
            </w:r>
          </w:p>
        </w:tc>
      </w:tr>
    </w:tbl>
    <w:p w:rsidR="00EF756D" w:rsidRDefault="00BA25ED" w:rsidP="00BA25ED">
      <w:pPr>
        <w:pStyle w:val="ab"/>
        <w:spacing w:before="134" w:line="237" w:lineRule="auto"/>
        <w:ind w:right="198"/>
        <w:jc w:val="center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lastRenderedPageBreak/>
        <w:t xml:space="preserve">31. </w:t>
      </w:r>
      <w:r w:rsidR="00EF756D">
        <w:rPr>
          <w:color w:val="231F20"/>
          <w:sz w:val="24"/>
          <w:szCs w:val="24"/>
        </w:rPr>
        <w:t xml:space="preserve"> Для следующего набора пар значений постройте диаграмму рассеивания: (1;2), (2;2), (3;2), (3;4), (4;5), (5;6), (4;3), (4;4), (6;6).</w:t>
      </w:r>
    </w:p>
    <w:p w:rsidR="00632BD2" w:rsidRPr="003A28EF" w:rsidRDefault="00632BD2" w:rsidP="00BA25ED">
      <w:pPr>
        <w:pStyle w:val="ab"/>
        <w:spacing w:before="134" w:line="237" w:lineRule="auto"/>
        <w:ind w:right="198"/>
        <w:jc w:val="center"/>
        <w:rPr>
          <w:sz w:val="24"/>
          <w:szCs w:val="24"/>
        </w:rPr>
      </w:pPr>
    </w:p>
    <w:p w:rsidR="00985BAB" w:rsidRPr="00632BD2" w:rsidRDefault="00985BAB" w:rsidP="00632BD2">
      <w:pPr>
        <w:ind w:left="360"/>
        <w:rPr>
          <w:b/>
          <w:sz w:val="28"/>
          <w:szCs w:val="28"/>
        </w:rPr>
      </w:pPr>
    </w:p>
    <w:sectPr w:rsidR="00985BAB" w:rsidRPr="00632BD2" w:rsidSect="00BA25ED">
      <w:pgSz w:w="11906" w:h="16838"/>
      <w:pgMar w:top="284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362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C1762"/>
    <w:multiLevelType w:val="hybridMultilevel"/>
    <w:tmpl w:val="D26C1830"/>
    <w:lvl w:ilvl="0" w:tplc="4EE29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05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462BCA"/>
    <w:multiLevelType w:val="hybridMultilevel"/>
    <w:tmpl w:val="4960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C791E"/>
    <w:multiLevelType w:val="hybridMultilevel"/>
    <w:tmpl w:val="41723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F5B79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CB0CF3"/>
    <w:multiLevelType w:val="hybridMultilevel"/>
    <w:tmpl w:val="2652887C"/>
    <w:lvl w:ilvl="0" w:tplc="C64E478A">
      <w:start w:val="1"/>
      <w:numFmt w:val="decimal"/>
      <w:lvlText w:val="%1."/>
      <w:lvlJc w:val="left"/>
      <w:pPr>
        <w:ind w:left="927" w:hanging="360"/>
      </w:pPr>
      <w:rPr>
        <w:sz w:val="28"/>
      </w:r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2C774F"/>
    <w:multiLevelType w:val="hybridMultilevel"/>
    <w:tmpl w:val="A278568C"/>
    <w:lvl w:ilvl="0" w:tplc="A872A0E2">
      <w:start w:val="34"/>
      <w:numFmt w:val="decimal"/>
      <w:lvlText w:val="%1."/>
      <w:lvlJc w:val="left"/>
      <w:pPr>
        <w:ind w:left="910" w:hanging="5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6442E0"/>
    <w:multiLevelType w:val="hybridMultilevel"/>
    <w:tmpl w:val="E604CBBC"/>
    <w:lvl w:ilvl="0" w:tplc="67A82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D4FAF"/>
    <w:multiLevelType w:val="hybridMultilevel"/>
    <w:tmpl w:val="568E0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F3CE0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FD2BFF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37FA6"/>
    <w:multiLevelType w:val="hybridMultilevel"/>
    <w:tmpl w:val="00F03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304A6"/>
    <w:multiLevelType w:val="hybridMultilevel"/>
    <w:tmpl w:val="9446C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B0634"/>
    <w:multiLevelType w:val="hybridMultilevel"/>
    <w:tmpl w:val="61D8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6EE59A3"/>
    <w:multiLevelType w:val="hybridMultilevel"/>
    <w:tmpl w:val="078CBEB8"/>
    <w:lvl w:ilvl="0" w:tplc="8F204A5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77979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F0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B70FC9"/>
    <w:multiLevelType w:val="hybridMultilevel"/>
    <w:tmpl w:val="5BBEE7AE"/>
    <w:lvl w:ilvl="0" w:tplc="B9543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F0DB4"/>
    <w:multiLevelType w:val="hybridMultilevel"/>
    <w:tmpl w:val="EF6CC028"/>
    <w:lvl w:ilvl="0" w:tplc="4874E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C1109"/>
    <w:multiLevelType w:val="hybridMultilevel"/>
    <w:tmpl w:val="B1B4F102"/>
    <w:lvl w:ilvl="0" w:tplc="5B704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502CD"/>
    <w:multiLevelType w:val="hybridMultilevel"/>
    <w:tmpl w:val="694CF7B2"/>
    <w:lvl w:ilvl="0" w:tplc="AE20B488">
      <w:start w:val="1"/>
      <w:numFmt w:val="decimal"/>
      <w:lvlText w:val="%1."/>
      <w:lvlJc w:val="left"/>
      <w:pPr>
        <w:ind w:left="1273" w:hanging="705"/>
      </w:pPr>
      <w:rPr>
        <w:rFonts w:ascii="Calibri" w:hAnsi="Calibri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13E4A"/>
    <w:multiLevelType w:val="hybridMultilevel"/>
    <w:tmpl w:val="E188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37DB9"/>
    <w:multiLevelType w:val="hybridMultilevel"/>
    <w:tmpl w:val="81D6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60584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1593849"/>
    <w:multiLevelType w:val="hybridMultilevel"/>
    <w:tmpl w:val="F0C667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B2B8B"/>
    <w:multiLevelType w:val="hybridMultilevel"/>
    <w:tmpl w:val="68F4E886"/>
    <w:lvl w:ilvl="0" w:tplc="E812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E37C3"/>
    <w:multiLevelType w:val="hybridMultilevel"/>
    <w:tmpl w:val="BF107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56136"/>
    <w:multiLevelType w:val="hybridMultilevel"/>
    <w:tmpl w:val="BF2C7AB4"/>
    <w:lvl w:ilvl="0" w:tplc="041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64D7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55BC4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6"/>
  </w:num>
  <w:num w:numId="4">
    <w:abstractNumId w:val="12"/>
  </w:num>
  <w:num w:numId="5">
    <w:abstractNumId w:val="25"/>
  </w:num>
  <w:num w:numId="6">
    <w:abstractNumId w:val="31"/>
  </w:num>
  <w:num w:numId="7">
    <w:abstractNumId w:val="14"/>
  </w:num>
  <w:num w:numId="8">
    <w:abstractNumId w:val="34"/>
  </w:num>
  <w:num w:numId="9">
    <w:abstractNumId w:val="0"/>
  </w:num>
  <w:num w:numId="10">
    <w:abstractNumId w:val="18"/>
  </w:num>
  <w:num w:numId="11">
    <w:abstractNumId w:val="11"/>
  </w:num>
  <w:num w:numId="12">
    <w:abstractNumId w:val="33"/>
  </w:num>
  <w:num w:numId="13">
    <w:abstractNumId w:val="30"/>
  </w:num>
  <w:num w:numId="14">
    <w:abstractNumId w:val="2"/>
  </w:num>
  <w:num w:numId="15">
    <w:abstractNumId w:val="10"/>
  </w:num>
  <w:num w:numId="16">
    <w:abstractNumId w:val="5"/>
  </w:num>
  <w:num w:numId="17">
    <w:abstractNumId w:val="27"/>
  </w:num>
  <w:num w:numId="18">
    <w:abstractNumId w:val="19"/>
  </w:num>
  <w:num w:numId="19">
    <w:abstractNumId w:val="17"/>
  </w:num>
  <w:num w:numId="20">
    <w:abstractNumId w:val="15"/>
  </w:num>
  <w:num w:numId="21">
    <w:abstractNumId w:val="9"/>
  </w:num>
  <w:num w:numId="22">
    <w:abstractNumId w:val="3"/>
  </w:num>
  <w:num w:numId="23">
    <w:abstractNumId w:val="7"/>
  </w:num>
  <w:num w:numId="24">
    <w:abstractNumId w:val="32"/>
  </w:num>
  <w:num w:numId="25">
    <w:abstractNumId w:val="20"/>
  </w:num>
  <w:num w:numId="26">
    <w:abstractNumId w:val="29"/>
  </w:num>
  <w:num w:numId="27">
    <w:abstractNumId w:val="13"/>
  </w:num>
  <w:num w:numId="28">
    <w:abstractNumId w:val="1"/>
  </w:num>
  <w:num w:numId="29">
    <w:abstractNumId w:val="8"/>
  </w:num>
  <w:num w:numId="30">
    <w:abstractNumId w:val="21"/>
  </w:num>
  <w:num w:numId="31">
    <w:abstractNumId w:val="22"/>
  </w:num>
  <w:num w:numId="32">
    <w:abstractNumId w:val="23"/>
  </w:num>
  <w:num w:numId="33">
    <w:abstractNumId w:val="16"/>
  </w:num>
  <w:num w:numId="34">
    <w:abstractNumId w:val="28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21A60"/>
    <w:rsid w:val="0020704F"/>
    <w:rsid w:val="00302103"/>
    <w:rsid w:val="00382C23"/>
    <w:rsid w:val="0039550B"/>
    <w:rsid w:val="003B47FC"/>
    <w:rsid w:val="003B6206"/>
    <w:rsid w:val="00443EF6"/>
    <w:rsid w:val="004D6AAE"/>
    <w:rsid w:val="0052530C"/>
    <w:rsid w:val="005767AF"/>
    <w:rsid w:val="005F7947"/>
    <w:rsid w:val="00632BD2"/>
    <w:rsid w:val="00641CC2"/>
    <w:rsid w:val="0076219D"/>
    <w:rsid w:val="007A54FE"/>
    <w:rsid w:val="007E0A25"/>
    <w:rsid w:val="007E2D29"/>
    <w:rsid w:val="00985BAB"/>
    <w:rsid w:val="00992736"/>
    <w:rsid w:val="00A20D7E"/>
    <w:rsid w:val="00A47909"/>
    <w:rsid w:val="00AA648C"/>
    <w:rsid w:val="00AB22C9"/>
    <w:rsid w:val="00B455E9"/>
    <w:rsid w:val="00BA25ED"/>
    <w:rsid w:val="00C3166C"/>
    <w:rsid w:val="00C51A40"/>
    <w:rsid w:val="00C70F02"/>
    <w:rsid w:val="00D07943"/>
    <w:rsid w:val="00DD5830"/>
    <w:rsid w:val="00E21A60"/>
    <w:rsid w:val="00EF756D"/>
    <w:rsid w:val="00F108B9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FE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  <w:style w:type="paragraph" w:customStyle="1" w:styleId="question">
    <w:name w:val="question"/>
    <w:basedOn w:val="a"/>
    <w:rsid w:val="007A54F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632B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1"/>
      <w:szCs w:val="21"/>
    </w:rPr>
  </w:style>
  <w:style w:type="character" w:customStyle="1" w:styleId="ac">
    <w:name w:val="Основной текст Знак"/>
    <w:basedOn w:val="a0"/>
    <w:link w:val="ab"/>
    <w:uiPriority w:val="1"/>
    <w:rsid w:val="00632BD2"/>
    <w:rPr>
      <w:rFonts w:ascii="Times New Roman" w:eastAsia="Times New Roman" w:hAnsi="Times New Roman" w:cs="Times New Roman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632B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BD2"/>
    <w:pPr>
      <w:widowControl w:val="0"/>
      <w:autoSpaceDE w:val="0"/>
      <w:autoSpaceDN w:val="0"/>
      <w:spacing w:before="10" w:after="0" w:line="240" w:lineRule="auto"/>
      <w:jc w:val="center"/>
    </w:pPr>
    <w:rPr>
      <w:rFonts w:eastAsia="Times New Roman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71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4083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">
                  <w:marLeft w:val="0"/>
                  <w:marRight w:val="0"/>
                  <w:marTop w:val="1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85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0045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855">
                  <w:marLeft w:val="0"/>
                  <w:marRight w:val="0"/>
                  <w:marTop w:val="124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3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5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39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487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31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39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84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6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1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F162C-4FA1-483F-98E2-5FC9EA59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GOD4TECH</dc:creator>
  <cp:lastModifiedBy>Admin</cp:lastModifiedBy>
  <cp:revision>5</cp:revision>
  <dcterms:created xsi:type="dcterms:W3CDTF">2024-10-29T08:03:00Z</dcterms:created>
  <dcterms:modified xsi:type="dcterms:W3CDTF">2025-03-15T09:54:00Z</dcterms:modified>
</cp:coreProperties>
</file>